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谈判邀请公告</w:t>
      </w:r>
    </w:p>
    <w:p>
      <w:pPr>
        <w:ind w:firstLine="640" w:firstLineChars="200"/>
        <w:rPr>
          <w:rFonts w:ascii="仿宋" w:hAnsi="仿宋" w:eastAsia="仿宋"/>
          <w:sz w:val="32"/>
          <w:szCs w:val="32"/>
        </w:rPr>
      </w:pPr>
      <w:r>
        <w:rPr>
          <w:rFonts w:hint="eastAsia" w:ascii="仿宋" w:hAnsi="仿宋" w:eastAsia="仿宋"/>
          <w:sz w:val="32"/>
          <w:szCs w:val="32"/>
        </w:rPr>
        <w:t>拟对货物+服务项目采用竞争性谈判方式进行采购，特邀请符合本次采购要求的供应商参加本项目的竞争性谈判。</w:t>
      </w:r>
    </w:p>
    <w:p>
      <w:pPr>
        <w:ind w:firstLine="643" w:firstLineChars="200"/>
        <w:rPr>
          <w:rFonts w:ascii="仿宋" w:hAnsi="仿宋" w:eastAsia="仿宋"/>
          <w:b/>
          <w:sz w:val="32"/>
          <w:szCs w:val="32"/>
        </w:rPr>
      </w:pPr>
      <w:r>
        <w:rPr>
          <w:rFonts w:hint="eastAsia" w:ascii="仿宋" w:hAnsi="仿宋" w:eastAsia="仿宋"/>
          <w:b/>
          <w:sz w:val="32"/>
          <w:szCs w:val="32"/>
        </w:rPr>
        <w:t>一、采购项目基本情况、内容</w:t>
      </w:r>
    </w:p>
    <w:p>
      <w:pPr>
        <w:ind w:firstLine="640" w:firstLineChars="200"/>
        <w:rPr>
          <w:rFonts w:ascii="仿宋" w:hAnsi="仿宋" w:eastAsia="仿宋"/>
          <w:sz w:val="32"/>
          <w:szCs w:val="32"/>
        </w:rPr>
      </w:pPr>
      <w:r>
        <w:rPr>
          <w:rFonts w:hint="eastAsia" w:ascii="仿宋" w:hAnsi="仿宋" w:eastAsia="仿宋"/>
          <w:sz w:val="32"/>
          <w:szCs w:val="32"/>
        </w:rPr>
        <w:t>设备采购安装和技术服务，图纸及清单涉及专业设备采购及安装的全部工程，具体详见招标清单。</w:t>
      </w:r>
    </w:p>
    <w:p>
      <w:pPr>
        <w:ind w:firstLine="643" w:firstLineChars="200"/>
        <w:rPr>
          <w:rFonts w:ascii="仿宋" w:hAnsi="仿宋" w:eastAsia="仿宋"/>
          <w:b/>
          <w:sz w:val="32"/>
          <w:szCs w:val="32"/>
        </w:rPr>
      </w:pPr>
      <w:r>
        <w:rPr>
          <w:rFonts w:hint="eastAsia" w:ascii="仿宋" w:hAnsi="仿宋" w:eastAsia="仿宋"/>
          <w:b/>
          <w:sz w:val="32"/>
          <w:szCs w:val="32"/>
        </w:rPr>
        <w:t>二、资金情况</w:t>
      </w:r>
    </w:p>
    <w:p>
      <w:pPr>
        <w:ind w:firstLine="640" w:firstLineChars="200"/>
        <w:rPr>
          <w:rFonts w:ascii="仿宋" w:hAnsi="仿宋" w:eastAsia="仿宋"/>
          <w:sz w:val="32"/>
          <w:szCs w:val="32"/>
        </w:rPr>
      </w:pPr>
      <w:r>
        <w:rPr>
          <w:rFonts w:hint="eastAsia" w:ascii="仿宋" w:hAnsi="仿宋" w:eastAsia="仿宋"/>
          <w:sz w:val="32"/>
          <w:szCs w:val="32"/>
        </w:rPr>
        <w:t>资金来源：已落实。</w:t>
      </w:r>
    </w:p>
    <w:p>
      <w:pPr>
        <w:ind w:firstLine="643" w:firstLineChars="200"/>
        <w:rPr>
          <w:rFonts w:ascii="仿宋" w:hAnsi="仿宋" w:eastAsia="仿宋"/>
          <w:b/>
          <w:sz w:val="32"/>
          <w:szCs w:val="32"/>
        </w:rPr>
      </w:pPr>
      <w:r>
        <w:rPr>
          <w:rFonts w:hint="eastAsia" w:ascii="仿宋" w:hAnsi="仿宋" w:eastAsia="仿宋"/>
          <w:b/>
          <w:sz w:val="32"/>
          <w:szCs w:val="32"/>
        </w:rPr>
        <w:t>三、邀请供应商</w:t>
      </w:r>
    </w:p>
    <w:p>
      <w:pPr>
        <w:ind w:firstLine="640" w:firstLineChars="200"/>
        <w:rPr>
          <w:rFonts w:ascii="仿宋" w:hAnsi="仿宋" w:eastAsia="仿宋"/>
          <w:sz w:val="32"/>
          <w:szCs w:val="32"/>
        </w:rPr>
      </w:pPr>
      <w:r>
        <w:rPr>
          <w:rFonts w:hint="eastAsia" w:ascii="仿宋" w:hAnsi="仿宋" w:eastAsia="仿宋"/>
          <w:sz w:val="32"/>
          <w:szCs w:val="32"/>
        </w:rPr>
        <w:t>本次竞争性谈判在四川一零二机械制造有限公司网站上以公告形式发布。</w:t>
      </w:r>
    </w:p>
    <w:p>
      <w:pPr>
        <w:ind w:firstLine="643" w:firstLineChars="200"/>
        <w:rPr>
          <w:rFonts w:ascii="仿宋" w:hAnsi="仿宋" w:eastAsia="仿宋"/>
          <w:b/>
          <w:sz w:val="32"/>
          <w:szCs w:val="32"/>
        </w:rPr>
      </w:pPr>
      <w:r>
        <w:rPr>
          <w:rFonts w:hint="eastAsia" w:ascii="仿宋" w:hAnsi="仿宋" w:eastAsia="仿宋"/>
          <w:b/>
          <w:sz w:val="32"/>
          <w:szCs w:val="32"/>
        </w:rPr>
        <w:t>四、供应商参加本次政府采购活动应具备下列条件</w:t>
      </w:r>
    </w:p>
    <w:p>
      <w:pPr>
        <w:ind w:firstLine="640" w:firstLineChars="200"/>
        <w:rPr>
          <w:rFonts w:ascii="仿宋" w:hAnsi="仿宋" w:eastAsia="仿宋"/>
          <w:sz w:val="32"/>
          <w:szCs w:val="32"/>
        </w:rPr>
      </w:pPr>
      <w:r>
        <w:rPr>
          <w:rFonts w:hint="eastAsia" w:ascii="仿宋" w:hAnsi="仿宋" w:eastAsia="仿宋"/>
          <w:sz w:val="32"/>
          <w:szCs w:val="32"/>
        </w:rPr>
        <w:t>（1）具有独立法人资格。</w:t>
      </w:r>
    </w:p>
    <w:p>
      <w:pPr>
        <w:ind w:firstLine="640" w:firstLineChars="200"/>
        <w:rPr>
          <w:rFonts w:ascii="仿宋" w:hAnsi="仿宋" w:eastAsia="仿宋"/>
          <w:sz w:val="32"/>
          <w:szCs w:val="32"/>
        </w:rPr>
      </w:pPr>
      <w:r>
        <w:rPr>
          <w:rFonts w:hint="eastAsia" w:ascii="仿宋" w:hAnsi="仿宋" w:eastAsia="仿宋"/>
          <w:sz w:val="32"/>
          <w:szCs w:val="32"/>
        </w:rPr>
        <w:t>（2）营业执照，投标企业营业执照必须在有效期内。</w:t>
      </w:r>
    </w:p>
    <w:p>
      <w:pPr>
        <w:ind w:firstLine="640" w:firstLineChars="200"/>
        <w:rPr>
          <w:rFonts w:ascii="仿宋" w:hAnsi="仿宋" w:eastAsia="仿宋"/>
          <w:sz w:val="32"/>
          <w:szCs w:val="32"/>
        </w:rPr>
      </w:pPr>
      <w:r>
        <w:rPr>
          <w:rFonts w:hint="eastAsia" w:ascii="仿宋" w:hAnsi="仿宋" w:eastAsia="仿宋"/>
          <w:sz w:val="32"/>
          <w:szCs w:val="32"/>
        </w:rPr>
        <w:t>（3）近3年（2019年1月1日至投标截止时间，以完工时间为准）已完成不少于1个类似项目，且在人员、设备、资金等方面具有相应的能力。</w:t>
      </w:r>
    </w:p>
    <w:p>
      <w:pPr>
        <w:ind w:firstLine="640" w:firstLineChars="200"/>
        <w:rPr>
          <w:rFonts w:ascii="仿宋" w:hAnsi="仿宋" w:eastAsia="仿宋"/>
          <w:sz w:val="32"/>
          <w:szCs w:val="32"/>
        </w:rPr>
      </w:pPr>
      <w:r>
        <w:rPr>
          <w:rFonts w:hint="eastAsia" w:ascii="仿宋" w:hAnsi="仿宋" w:eastAsia="仿宋"/>
          <w:sz w:val="32"/>
          <w:szCs w:val="32"/>
        </w:rPr>
        <w:t>（4）本项目不允许/联合体参加。</w:t>
      </w:r>
    </w:p>
    <w:p>
      <w:pPr>
        <w:ind w:firstLine="640" w:firstLineChars="200"/>
        <w:rPr>
          <w:rFonts w:ascii="仿宋" w:hAnsi="仿宋" w:eastAsia="仿宋"/>
          <w:sz w:val="32"/>
          <w:szCs w:val="32"/>
        </w:rPr>
      </w:pPr>
      <w:r>
        <w:rPr>
          <w:rFonts w:hint="eastAsia" w:ascii="仿宋" w:hAnsi="仿宋" w:eastAsia="仿宋"/>
          <w:sz w:val="32"/>
          <w:szCs w:val="32"/>
        </w:rPr>
        <w:t>（5）按照规定获取了谈判文件。</w:t>
      </w:r>
    </w:p>
    <w:p>
      <w:pPr>
        <w:ind w:firstLine="643" w:firstLineChars="200"/>
        <w:rPr>
          <w:rFonts w:ascii="仿宋" w:hAnsi="仿宋" w:eastAsia="仿宋"/>
          <w:b/>
          <w:sz w:val="32"/>
          <w:szCs w:val="32"/>
        </w:rPr>
      </w:pPr>
      <w:r>
        <w:rPr>
          <w:rFonts w:hint="eastAsia" w:ascii="仿宋" w:hAnsi="仿宋" w:eastAsia="仿宋"/>
          <w:b/>
          <w:sz w:val="32"/>
          <w:szCs w:val="32"/>
        </w:rPr>
        <w:t>五、采购文件获取方式、时间、地点：</w:t>
      </w:r>
    </w:p>
    <w:p>
      <w:pPr>
        <w:ind w:firstLine="640" w:firstLineChars="200"/>
        <w:rPr>
          <w:rFonts w:ascii="仿宋" w:hAnsi="仿宋" w:eastAsia="仿宋"/>
          <w:sz w:val="32"/>
          <w:szCs w:val="32"/>
        </w:rPr>
      </w:pPr>
      <w:r>
        <w:rPr>
          <w:rFonts w:hint="eastAsia" w:ascii="仿宋" w:hAnsi="仿宋" w:eastAsia="仿宋"/>
          <w:sz w:val="32"/>
          <w:szCs w:val="32"/>
        </w:rPr>
        <w:t xml:space="preserve">1、自2022年 </w:t>
      </w:r>
      <w:bookmarkStart w:id="0" w:name="_GoBack"/>
      <w:bookmarkEnd w:id="0"/>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14</w:t>
      </w:r>
      <w:r>
        <w:rPr>
          <w:rFonts w:hint="eastAsia" w:ascii="仿宋" w:hAnsi="仿宋" w:eastAsia="仿宋"/>
          <w:sz w:val="32"/>
          <w:szCs w:val="32"/>
        </w:rPr>
        <w:t>日至2022年1</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7日9:00-17:00。</w:t>
      </w:r>
    </w:p>
    <w:p>
      <w:pPr>
        <w:ind w:firstLine="640" w:firstLineChars="200"/>
        <w:rPr>
          <w:rFonts w:ascii="仿宋" w:hAnsi="仿宋" w:eastAsia="仿宋"/>
          <w:sz w:val="32"/>
          <w:szCs w:val="32"/>
        </w:rPr>
      </w:pPr>
      <w:r>
        <w:rPr>
          <w:rFonts w:hint="eastAsia" w:ascii="仿宋" w:hAnsi="仿宋" w:eastAsia="仿宋"/>
          <w:sz w:val="32"/>
          <w:szCs w:val="32"/>
        </w:rPr>
        <w:t>2、获取评选文件地点：四川一零二机械制造有限公司1楼销售处或网上购买。评选文件售价：人民币200元/份。</w:t>
      </w:r>
    </w:p>
    <w:p>
      <w:pPr>
        <w:ind w:firstLine="640" w:firstLineChars="200"/>
        <w:rPr>
          <w:rFonts w:ascii="仿宋" w:hAnsi="仿宋" w:eastAsia="仿宋"/>
          <w:sz w:val="32"/>
          <w:szCs w:val="32"/>
        </w:rPr>
      </w:pPr>
      <w:r>
        <w:rPr>
          <w:rFonts w:hint="eastAsia" w:ascii="仿宋" w:hAnsi="仿宋" w:eastAsia="仿宋"/>
          <w:sz w:val="32"/>
          <w:szCs w:val="32"/>
        </w:rPr>
        <w:t>3、获取评选文件时，经办人员当场提交以下资料：委托书原件、经办人身份证复印件。</w:t>
      </w:r>
    </w:p>
    <w:p>
      <w:pPr>
        <w:ind w:firstLine="640" w:firstLineChars="200"/>
        <w:rPr>
          <w:rFonts w:ascii="仿宋" w:hAnsi="仿宋" w:eastAsia="仿宋"/>
          <w:sz w:val="32"/>
          <w:szCs w:val="32"/>
        </w:rPr>
      </w:pPr>
      <w:r>
        <w:rPr>
          <w:rFonts w:hint="eastAsia" w:ascii="仿宋" w:hAnsi="仿宋" w:eastAsia="仿宋"/>
          <w:sz w:val="32"/>
          <w:szCs w:val="32"/>
        </w:rPr>
        <w:t>4、采购文件提供后不退，谈判资格不能转让。</w:t>
      </w:r>
    </w:p>
    <w:p>
      <w:pPr>
        <w:ind w:firstLine="643" w:firstLineChars="200"/>
        <w:rPr>
          <w:rFonts w:ascii="仿宋" w:hAnsi="仿宋" w:eastAsia="仿宋"/>
          <w:sz w:val="32"/>
          <w:szCs w:val="32"/>
        </w:rPr>
      </w:pPr>
      <w:r>
        <w:rPr>
          <w:rFonts w:hint="eastAsia" w:ascii="仿宋" w:hAnsi="仿宋" w:eastAsia="仿宋"/>
          <w:b/>
          <w:sz w:val="32"/>
          <w:szCs w:val="32"/>
        </w:rPr>
        <w:t>六、递交响应文件截止时间：</w:t>
      </w:r>
      <w:r>
        <w:rPr>
          <w:rFonts w:hint="eastAsia" w:ascii="仿宋" w:hAnsi="仿宋" w:eastAsia="仿宋"/>
          <w:sz w:val="32"/>
          <w:szCs w:val="32"/>
        </w:rPr>
        <w:t>2022年1</w:t>
      </w:r>
      <w:r>
        <w:rPr>
          <w:rFonts w:ascii="仿宋" w:hAnsi="仿宋" w:eastAsia="仿宋"/>
          <w:sz w:val="32"/>
          <w:szCs w:val="32"/>
        </w:rPr>
        <w:t>2</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日；供应商参加谈判时间：2022年1</w:t>
      </w:r>
      <w:r>
        <w:rPr>
          <w:rFonts w:ascii="仿宋" w:hAnsi="仿宋" w:eastAsia="仿宋"/>
          <w:sz w:val="32"/>
          <w:szCs w:val="32"/>
        </w:rPr>
        <w:t>2</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日上午10:00。</w:t>
      </w:r>
    </w:p>
    <w:p>
      <w:pPr>
        <w:ind w:firstLine="643" w:firstLineChars="200"/>
        <w:rPr>
          <w:rFonts w:ascii="仿宋" w:hAnsi="仿宋" w:eastAsia="仿宋"/>
          <w:sz w:val="32"/>
          <w:szCs w:val="32"/>
        </w:rPr>
      </w:pPr>
      <w:r>
        <w:rPr>
          <w:rFonts w:hint="eastAsia" w:ascii="仿宋" w:hAnsi="仿宋" w:eastAsia="仿宋"/>
          <w:b/>
          <w:sz w:val="32"/>
          <w:szCs w:val="32"/>
        </w:rPr>
        <w:t>七、递交响应文件要求</w:t>
      </w:r>
      <w:r>
        <w:rPr>
          <w:rFonts w:hint="eastAsia" w:ascii="仿宋" w:hAnsi="仿宋" w:eastAsia="仿宋"/>
          <w:sz w:val="32"/>
          <w:szCs w:val="32"/>
        </w:rPr>
        <w:t>：逾期送达或没有密封的响应文件恕不接收。本次采购可接收邮寄的响应文件。</w:t>
      </w:r>
    </w:p>
    <w:p>
      <w:pPr>
        <w:ind w:firstLine="643" w:firstLineChars="200"/>
        <w:rPr>
          <w:rFonts w:ascii="仿宋" w:hAnsi="仿宋" w:eastAsia="仿宋"/>
          <w:sz w:val="32"/>
          <w:szCs w:val="32"/>
        </w:rPr>
      </w:pPr>
      <w:r>
        <w:rPr>
          <w:rFonts w:hint="eastAsia" w:ascii="仿宋" w:hAnsi="仿宋" w:eastAsia="仿宋"/>
          <w:b/>
          <w:sz w:val="32"/>
          <w:szCs w:val="32"/>
        </w:rPr>
        <w:t>八、响应文件开启时间：</w:t>
      </w:r>
      <w:r>
        <w:rPr>
          <w:rFonts w:hint="eastAsia" w:ascii="仿宋" w:hAnsi="仿宋" w:eastAsia="仿宋"/>
          <w:sz w:val="32"/>
          <w:szCs w:val="32"/>
        </w:rPr>
        <w:t>2022年</w:t>
      </w:r>
      <w:r>
        <w:rPr>
          <w:rFonts w:ascii="仿宋" w:hAnsi="仿宋" w:eastAsia="仿宋"/>
          <w:sz w:val="32"/>
          <w:szCs w:val="32"/>
        </w:rPr>
        <w:t>12</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日上午10:00在谈判地点开启。</w:t>
      </w:r>
    </w:p>
    <w:p>
      <w:pPr>
        <w:ind w:firstLine="643" w:firstLineChars="200"/>
        <w:rPr>
          <w:rFonts w:ascii="仿宋" w:hAnsi="仿宋" w:eastAsia="仿宋"/>
          <w:sz w:val="32"/>
          <w:szCs w:val="32"/>
        </w:rPr>
      </w:pPr>
      <w:r>
        <w:rPr>
          <w:rFonts w:hint="eastAsia" w:ascii="仿宋" w:hAnsi="仿宋" w:eastAsia="仿宋"/>
          <w:b/>
          <w:sz w:val="32"/>
          <w:szCs w:val="32"/>
        </w:rPr>
        <w:t>九、谈判地点：</w:t>
      </w:r>
      <w:r>
        <w:rPr>
          <w:rFonts w:hint="eastAsia" w:ascii="仿宋" w:hAnsi="仿宋" w:eastAsia="仿宋"/>
          <w:sz w:val="32"/>
          <w:szCs w:val="32"/>
        </w:rPr>
        <w:t xml:space="preserve">四川一零二机械制造有限公司3楼会议室（西昌市长安北路56号） </w:t>
      </w:r>
    </w:p>
    <w:p>
      <w:pPr>
        <w:ind w:firstLine="643" w:firstLineChars="200"/>
        <w:rPr>
          <w:rFonts w:ascii="仿宋" w:hAnsi="仿宋" w:eastAsia="仿宋"/>
          <w:b/>
          <w:sz w:val="32"/>
          <w:szCs w:val="32"/>
        </w:rPr>
      </w:pPr>
      <w:r>
        <w:rPr>
          <w:rFonts w:hint="eastAsia" w:ascii="仿宋" w:hAnsi="仿宋" w:eastAsia="仿宋"/>
          <w:b/>
          <w:sz w:val="32"/>
          <w:szCs w:val="32"/>
        </w:rPr>
        <w:t>十、联系方式</w:t>
      </w:r>
    </w:p>
    <w:p>
      <w:pPr>
        <w:rPr>
          <w:rFonts w:ascii="仿宋" w:hAnsi="仿宋" w:eastAsia="仿宋"/>
          <w:sz w:val="32"/>
          <w:szCs w:val="32"/>
        </w:rPr>
      </w:pPr>
      <w:r>
        <w:rPr>
          <w:rFonts w:hint="eastAsia" w:ascii="仿宋" w:hAnsi="仿宋" w:eastAsia="仿宋"/>
          <w:sz w:val="32"/>
          <w:szCs w:val="32"/>
        </w:rPr>
        <w:t>采购人：四川一零二机械制造有限公司</w:t>
      </w:r>
    </w:p>
    <w:p>
      <w:pPr>
        <w:rPr>
          <w:rFonts w:ascii="仿宋" w:hAnsi="仿宋" w:eastAsia="仿宋"/>
          <w:sz w:val="32"/>
          <w:szCs w:val="32"/>
        </w:rPr>
      </w:pPr>
      <w:r>
        <w:rPr>
          <w:rFonts w:hint="eastAsia" w:ascii="仿宋" w:hAnsi="仿宋" w:eastAsia="仿宋"/>
          <w:sz w:val="32"/>
          <w:szCs w:val="32"/>
        </w:rPr>
        <w:t>通讯地址：西昌市长安北路56号（615000）</w:t>
      </w:r>
    </w:p>
    <w:p>
      <w:pPr>
        <w:rPr>
          <w:rFonts w:ascii="仿宋" w:hAnsi="仿宋" w:eastAsia="仿宋"/>
          <w:sz w:val="32"/>
          <w:szCs w:val="32"/>
        </w:rPr>
      </w:pPr>
      <w:r>
        <w:rPr>
          <w:rFonts w:hint="eastAsia" w:ascii="仿宋" w:hAnsi="仿宋" w:eastAsia="仿宋"/>
          <w:sz w:val="32"/>
          <w:szCs w:val="32"/>
        </w:rPr>
        <w:t>联系人：权建华       电话：13568653435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27"/>
    <w:rsid w:val="00100E98"/>
    <w:rsid w:val="0011502D"/>
    <w:rsid w:val="00166AF2"/>
    <w:rsid w:val="00196369"/>
    <w:rsid w:val="003D2236"/>
    <w:rsid w:val="005C2B58"/>
    <w:rsid w:val="00823D4B"/>
    <w:rsid w:val="00904DD7"/>
    <w:rsid w:val="00AA5047"/>
    <w:rsid w:val="00B138FA"/>
    <w:rsid w:val="00BE24E7"/>
    <w:rsid w:val="00BF2DA7"/>
    <w:rsid w:val="00C3559F"/>
    <w:rsid w:val="00C6004D"/>
    <w:rsid w:val="00C82556"/>
    <w:rsid w:val="00C84E74"/>
    <w:rsid w:val="00CC12AF"/>
    <w:rsid w:val="00CD1C2C"/>
    <w:rsid w:val="00D65ACB"/>
    <w:rsid w:val="00E01098"/>
    <w:rsid w:val="00E70E27"/>
    <w:rsid w:val="00F3394D"/>
    <w:rsid w:val="00F77178"/>
    <w:rsid w:val="02621526"/>
    <w:rsid w:val="0BFC2ED5"/>
    <w:rsid w:val="0D153BC9"/>
    <w:rsid w:val="0EDD66C7"/>
    <w:rsid w:val="14A35B8C"/>
    <w:rsid w:val="24687143"/>
    <w:rsid w:val="33727D8A"/>
    <w:rsid w:val="3CA92196"/>
    <w:rsid w:val="67E33602"/>
    <w:rsid w:val="6C065E15"/>
    <w:rsid w:val="75631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113</Words>
  <Characters>650</Characters>
  <Lines>5</Lines>
  <Paragraphs>1</Paragraphs>
  <TotalTime>42</TotalTime>
  <ScaleCrop>false</ScaleCrop>
  <LinksUpToDate>false</LinksUpToDate>
  <CharactersWithSpaces>762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2022-11-03T02:52:00Z</dcterms:created>
  <dc:creator>TIANME</dc:creator>
  <cp:lastModifiedBy>乐乐</cp:lastModifiedBy>
  <dcterms:modified xsi:type="dcterms:W3CDTF">2022-12-15T02:04:45Z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